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CA77EE" w:rsidRPr="00CA77EE" w:rsidRDefault="00C17951" w:rsidP="00C17951">
      <w:pPr>
        <w:tabs>
          <w:tab w:val="left" w:pos="1509"/>
          <w:tab w:val="left" w:pos="7971"/>
        </w:tabs>
        <w:bidi/>
        <w:spacing w:line="240" w:lineRule="auto"/>
        <w:jc w:val="lowKashida"/>
        <w:rPr>
          <w:rFonts w:cs="2  Sahar"/>
          <w:b/>
          <w:bCs/>
          <w:sz w:val="31"/>
          <w:szCs w:val="31"/>
          <w:lang w:bidi="fa-IR"/>
        </w:rPr>
      </w:pPr>
      <w:bookmarkStart w:id="0" w:name="_GoBack"/>
      <w:r w:rsidRPr="00CA77EE">
        <w:rPr>
          <w:rFonts w:cs="2  Sahar" w:hint="cs"/>
          <w:b/>
          <w:bCs/>
          <w:sz w:val="31"/>
          <w:szCs w:val="31"/>
          <w:rtl/>
          <w:lang w:bidi="fa-IR"/>
        </w:rPr>
        <w:t xml:space="preserve">ساعات تماس خانواده با بیمار </w:t>
      </w:r>
      <w:bookmarkEnd w:id="0"/>
      <w:r w:rsidRPr="00CA77EE">
        <w:rPr>
          <w:rFonts w:cs="2  Sahar" w:hint="cs"/>
          <w:b/>
          <w:bCs/>
          <w:sz w:val="31"/>
          <w:szCs w:val="31"/>
          <w:rtl/>
          <w:lang w:bidi="fa-IR"/>
        </w:rPr>
        <w:t xml:space="preserve">: </w:t>
      </w:r>
    </w:p>
    <w:p w:rsidR="00C17951" w:rsidRPr="00CA77EE" w:rsidRDefault="00C17951" w:rsidP="009465D5">
      <w:pPr>
        <w:tabs>
          <w:tab w:val="left" w:pos="1509"/>
          <w:tab w:val="left" w:pos="7971"/>
        </w:tabs>
        <w:bidi/>
        <w:spacing w:line="240" w:lineRule="auto"/>
        <w:jc w:val="lowKashida"/>
        <w:rPr>
          <w:rFonts w:cs="B Nazanin"/>
          <w:b/>
          <w:bCs/>
          <w:sz w:val="31"/>
          <w:szCs w:val="31"/>
          <w:rtl/>
          <w:lang w:bidi="fa-IR"/>
        </w:rPr>
      </w:pPr>
      <w:r w:rsidRPr="00CA77EE">
        <w:rPr>
          <w:rFonts w:cs="B Nazanin" w:hint="cs"/>
          <w:b/>
          <w:bCs/>
          <w:sz w:val="31"/>
          <w:szCs w:val="31"/>
          <w:rtl/>
          <w:lang w:bidi="fa-IR"/>
        </w:rPr>
        <w:t xml:space="preserve">کلیه روزهای هفته از ساعت </w:t>
      </w:r>
      <w:r w:rsidRPr="00CA77EE">
        <w:rPr>
          <w:rFonts w:cs="B Nazanin" w:hint="cs"/>
          <w:b/>
          <w:bCs/>
          <w:sz w:val="31"/>
          <w:szCs w:val="31"/>
          <w:u w:val="single"/>
          <w:rtl/>
          <w:lang w:bidi="fa-IR"/>
        </w:rPr>
        <w:t>14 لغايت 18</w:t>
      </w:r>
      <w:r w:rsidRPr="00CA77EE">
        <w:rPr>
          <w:rFonts w:cs="B Nazanin" w:hint="cs"/>
          <w:b/>
          <w:bCs/>
          <w:sz w:val="31"/>
          <w:szCs w:val="31"/>
          <w:rtl/>
          <w:lang w:bidi="fa-IR"/>
        </w:rPr>
        <w:t xml:space="preserve">  مي باشد . </w:t>
      </w:r>
    </w:p>
    <w:p w:rsidR="00CA77EE" w:rsidRDefault="00CA77EE" w:rsidP="00C17951">
      <w:pPr>
        <w:tabs>
          <w:tab w:val="left" w:pos="1509"/>
          <w:tab w:val="left" w:pos="7971"/>
        </w:tabs>
        <w:bidi/>
        <w:spacing w:line="240" w:lineRule="auto"/>
        <w:jc w:val="lowKashida"/>
        <w:rPr>
          <w:rFonts w:cs="B Nazanin"/>
          <w:b/>
          <w:bCs/>
          <w:sz w:val="31"/>
          <w:szCs w:val="31"/>
          <w:rtl/>
          <w:lang w:bidi="fa-IR"/>
        </w:rPr>
      </w:pPr>
    </w:p>
    <w:p w:rsidR="00A67170" w:rsidRDefault="00C17951" w:rsidP="00CA77EE">
      <w:pPr>
        <w:tabs>
          <w:tab w:val="left" w:pos="1509"/>
          <w:tab w:val="left" w:pos="7971"/>
        </w:tabs>
        <w:bidi/>
        <w:spacing w:line="240" w:lineRule="auto"/>
        <w:jc w:val="lowKashida"/>
        <w:rPr>
          <w:rFonts w:cs="2  Sahar"/>
          <w:b/>
          <w:bCs/>
          <w:sz w:val="31"/>
          <w:szCs w:val="31"/>
          <w:rtl/>
          <w:lang w:bidi="fa-IR"/>
        </w:rPr>
      </w:pPr>
      <w:r w:rsidRPr="00CA77EE">
        <w:rPr>
          <w:rFonts w:cs="2  Sahar" w:hint="cs"/>
          <w:b/>
          <w:bCs/>
          <w:sz w:val="31"/>
          <w:szCs w:val="31"/>
          <w:rtl/>
          <w:lang w:bidi="fa-IR"/>
        </w:rPr>
        <w:t xml:space="preserve">تلفن هاي تماس :  </w:t>
      </w:r>
    </w:p>
    <w:p w:rsidR="00A67170" w:rsidRDefault="00A67170" w:rsidP="00A67170">
      <w:pPr>
        <w:tabs>
          <w:tab w:val="left" w:pos="1509"/>
          <w:tab w:val="left" w:pos="7971"/>
        </w:tabs>
        <w:bidi/>
        <w:spacing w:line="240" w:lineRule="auto"/>
        <w:jc w:val="lowKashida"/>
        <w:rPr>
          <w:rFonts w:cs="2  Sahar"/>
          <w:b/>
          <w:bCs/>
          <w:sz w:val="31"/>
          <w:szCs w:val="31"/>
          <w:rtl/>
          <w:lang w:bidi="fa-IR"/>
        </w:rPr>
      </w:pPr>
    </w:p>
    <w:tbl>
      <w:tblPr>
        <w:tblStyle w:val="TableGrid"/>
        <w:bidiVisual/>
        <w:tblW w:w="0" w:type="auto"/>
        <w:tblInd w:w="2380" w:type="dxa"/>
        <w:tblLook w:val="04A0" w:firstRow="1" w:lastRow="0" w:firstColumn="1" w:lastColumn="0" w:noHBand="0" w:noVBand="1"/>
      </w:tblPr>
      <w:tblGrid>
        <w:gridCol w:w="4820"/>
      </w:tblGrid>
      <w:tr w:rsidR="00A67170" w:rsidTr="00A67170">
        <w:tc>
          <w:tcPr>
            <w:tcW w:w="482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A67170" w:rsidRDefault="00A67170" w:rsidP="00E07B60">
            <w:pPr>
              <w:tabs>
                <w:tab w:val="left" w:pos="1509"/>
                <w:tab w:val="left" w:pos="7971"/>
              </w:tabs>
              <w:bidi/>
              <w:jc w:val="center"/>
              <w:rPr>
                <w:rFonts w:cs="2  Sahar"/>
                <w:b/>
                <w:bCs/>
                <w:sz w:val="31"/>
                <w:szCs w:val="31"/>
                <w:rtl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 xml:space="preserve">6- </w:t>
            </w:r>
            <w:r w:rsidR="00E07B60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031</w:t>
            </w: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-</w:t>
            </w:r>
            <w:r w:rsidR="00E07B60"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42232585</w:t>
            </w:r>
          </w:p>
        </w:tc>
      </w:tr>
      <w:tr w:rsidR="00A67170" w:rsidTr="00A67170">
        <w:tc>
          <w:tcPr>
            <w:tcW w:w="4820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A67170" w:rsidRDefault="00E07B60" w:rsidP="00E07B60">
            <w:pPr>
              <w:tabs>
                <w:tab w:val="left" w:pos="1509"/>
                <w:tab w:val="left" w:pos="7971"/>
              </w:tabs>
              <w:bidi/>
              <w:jc w:val="center"/>
              <w:rPr>
                <w:rFonts w:cs="2  Sahar"/>
                <w:b/>
                <w:bCs/>
                <w:sz w:val="31"/>
                <w:szCs w:val="3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031</w:t>
            </w:r>
            <w:r w:rsidR="00A67170"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-422234041</w:t>
            </w:r>
            <w:r w:rsidR="00A67170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</w:t>
            </w:r>
          </w:p>
        </w:tc>
      </w:tr>
      <w:tr w:rsidR="00A67170" w:rsidTr="00A67170">
        <w:tc>
          <w:tcPr>
            <w:tcW w:w="4820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67170" w:rsidRDefault="00E07B60" w:rsidP="00A67170">
            <w:pPr>
              <w:tabs>
                <w:tab w:val="left" w:pos="1509"/>
                <w:tab w:val="left" w:pos="7971"/>
              </w:tabs>
              <w:bidi/>
              <w:jc w:val="center"/>
              <w:rPr>
                <w:rFonts w:cs="2  Sahar"/>
                <w:b/>
                <w:bCs/>
                <w:sz w:val="31"/>
                <w:szCs w:val="3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031</w:t>
            </w:r>
            <w:r w:rsidR="00A67170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-</w:t>
            </w: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42235358</w:t>
            </w:r>
            <w:r w:rsidR="00A67170"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 xml:space="preserve"> </w:t>
            </w:r>
          </w:p>
        </w:tc>
      </w:tr>
    </w:tbl>
    <w:p w:rsidR="00C17951" w:rsidRPr="00A67170" w:rsidRDefault="00C17951" w:rsidP="00A67170">
      <w:pPr>
        <w:tabs>
          <w:tab w:val="left" w:pos="1509"/>
          <w:tab w:val="left" w:pos="7971"/>
        </w:tabs>
        <w:bidi/>
        <w:spacing w:line="240" w:lineRule="auto"/>
        <w:jc w:val="lowKashida"/>
        <w:rPr>
          <w:rFonts w:cs="2  Sahar"/>
          <w:b/>
          <w:bCs/>
          <w:sz w:val="19"/>
          <w:szCs w:val="19"/>
          <w:rtl/>
          <w:lang w:bidi="fa-IR"/>
        </w:rPr>
      </w:pPr>
      <w:r w:rsidRPr="00CA77EE">
        <w:rPr>
          <w:rFonts w:cs="2  Sahar" w:hint="cs"/>
          <w:b/>
          <w:bCs/>
          <w:sz w:val="31"/>
          <w:szCs w:val="31"/>
          <w:rtl/>
          <w:lang w:bidi="fa-IR"/>
        </w:rPr>
        <w:t xml:space="preserve">     </w:t>
      </w:r>
      <w:r w:rsidRPr="00CA77EE">
        <w:rPr>
          <w:rFonts w:cs="B Nazanin" w:hint="cs"/>
          <w:b/>
          <w:bCs/>
          <w:sz w:val="31"/>
          <w:szCs w:val="31"/>
          <w:rtl/>
          <w:lang w:bidi="fa-IR"/>
        </w:rPr>
        <w:t xml:space="preserve"> </w:t>
      </w:r>
    </w:p>
    <w:p w:rsidR="00CA77EE" w:rsidRPr="00523ADD" w:rsidRDefault="00CA77EE" w:rsidP="00C17951">
      <w:pPr>
        <w:tabs>
          <w:tab w:val="left" w:pos="1509"/>
          <w:tab w:val="left" w:pos="7971"/>
        </w:tabs>
        <w:bidi/>
        <w:spacing w:line="240" w:lineRule="auto"/>
        <w:rPr>
          <w:rFonts w:cs="B Nazanin"/>
          <w:b/>
          <w:bCs/>
          <w:sz w:val="7"/>
          <w:szCs w:val="7"/>
          <w:rtl/>
          <w:lang w:bidi="fa-IR"/>
        </w:rPr>
      </w:pPr>
    </w:p>
    <w:p w:rsidR="00C17951" w:rsidRPr="00CA77EE" w:rsidRDefault="00C17951" w:rsidP="00CA77EE">
      <w:pPr>
        <w:tabs>
          <w:tab w:val="left" w:pos="1509"/>
          <w:tab w:val="left" w:pos="7971"/>
        </w:tabs>
        <w:bidi/>
        <w:spacing w:line="240" w:lineRule="auto"/>
        <w:rPr>
          <w:rFonts w:cs="2  Sahar"/>
          <w:b/>
          <w:bCs/>
          <w:sz w:val="31"/>
          <w:szCs w:val="31"/>
          <w:rtl/>
          <w:lang w:bidi="fa-IR"/>
        </w:rPr>
      </w:pPr>
      <w:r w:rsidRPr="00CA77EE">
        <w:rPr>
          <w:rFonts w:cs="2  Sahar" w:hint="cs"/>
          <w:b/>
          <w:bCs/>
          <w:sz w:val="31"/>
          <w:szCs w:val="31"/>
          <w:rtl/>
          <w:lang w:bidi="fa-IR"/>
        </w:rPr>
        <w:t>تلفن های داخلی بخش ها و واحد های مورد نیاز :</w:t>
      </w:r>
    </w:p>
    <w:p w:rsidR="00CA77EE" w:rsidRPr="00CA77EE" w:rsidRDefault="00CA77EE" w:rsidP="00CA77EE">
      <w:pPr>
        <w:rPr>
          <w:rFonts w:cs="B Nazanin"/>
          <w:b/>
          <w:bCs/>
          <w:sz w:val="13"/>
          <w:szCs w:val="13"/>
          <w:u w:val="single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45"/>
        <w:gridCol w:w="2323"/>
        <w:gridCol w:w="2338"/>
      </w:tblGrid>
      <w:tr w:rsidR="00CA77EE" w:rsidRPr="00CA77EE" w:rsidTr="00523ADD">
        <w:tc>
          <w:tcPr>
            <w:tcW w:w="2394" w:type="dxa"/>
            <w:tcBorders>
              <w:top w:val="double" w:sz="4" w:space="0" w:color="auto"/>
              <w:left w:val="double" w:sz="4" w:space="0" w:color="auto"/>
            </w:tcBorders>
            <w:shd w:val="clear" w:color="auto" w:fill="99CCFF"/>
            <w:vAlign w:val="center"/>
          </w:tcPr>
          <w:p w:rsidR="00CA77EE" w:rsidRPr="00CA77EE" w:rsidRDefault="00CA77EE" w:rsidP="00967A2F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شماره داخلی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CA77EE" w:rsidRPr="00CA77EE" w:rsidRDefault="00CA77EE" w:rsidP="00967A2F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نام بخش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CA77EE" w:rsidRPr="00CA77EE" w:rsidRDefault="00CA77EE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شماره داخلی</w:t>
            </w:r>
          </w:p>
        </w:tc>
        <w:tc>
          <w:tcPr>
            <w:tcW w:w="2393" w:type="dxa"/>
            <w:tcBorders>
              <w:top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CA77EE" w:rsidRPr="00CA77EE" w:rsidRDefault="00CA77EE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نام بخش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102</w:t>
            </w:r>
          </w:p>
        </w:tc>
        <w:tc>
          <w:tcPr>
            <w:tcW w:w="2396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مدير بيمارستان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523ADD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201</w:t>
            </w: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200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اورژانس (بوستان)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122</w:t>
            </w:r>
          </w:p>
        </w:tc>
        <w:tc>
          <w:tcPr>
            <w:tcW w:w="2396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مدیر پرستاری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158-159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حاد 1 (گلشن)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523ADD" w:rsidRPr="00CA77EE" w:rsidRDefault="00E07B60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/>
                <w:b/>
                <w:bCs/>
                <w:sz w:val="31"/>
                <w:szCs w:val="31"/>
                <w:lang w:bidi="fa-IR"/>
              </w:rPr>
              <w:t>217</w:t>
            </w:r>
          </w:p>
        </w:tc>
        <w:tc>
          <w:tcPr>
            <w:tcW w:w="2396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مددکاری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523ADD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157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523AD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روانشناسی حاد 1 (گلشن)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210</w:t>
            </w:r>
          </w:p>
        </w:tc>
        <w:tc>
          <w:tcPr>
            <w:tcW w:w="2396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523ADD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 xml:space="preserve">پذیرش 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156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523AD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سالن بیماران حاد 1 ( گلشن)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167</w:t>
            </w:r>
          </w:p>
        </w:tc>
        <w:tc>
          <w:tcPr>
            <w:tcW w:w="2396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مدارک پزشکی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523ADD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270</w:t>
            </w: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269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E07B60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حاد 2 (</w:t>
            </w:r>
            <w:r w:rsidR="00E07B60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بهار</w:t>
            </w: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523ADD" w:rsidRPr="00CA77EE" w:rsidRDefault="00354080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108-109</w:t>
            </w:r>
          </w:p>
        </w:tc>
        <w:tc>
          <w:tcPr>
            <w:tcW w:w="2396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حسابداری و ترخیص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275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523ADD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523AD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روانشناسی حاد 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  <w:r w:rsidRPr="00523AD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یاس</w:t>
            </w:r>
            <w:r w:rsidRPr="00523AD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130-131</w:t>
            </w:r>
          </w:p>
        </w:tc>
        <w:tc>
          <w:tcPr>
            <w:tcW w:w="2396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انتظامات و نگهباني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CA77EE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226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523ADD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523AD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سالن بیماران حاد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  <w:r w:rsidRPr="00523AD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(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یاس</w:t>
            </w:r>
            <w:r w:rsidRPr="00523AD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3ADD" w:rsidRPr="00CA77EE" w:rsidRDefault="00354080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203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دفتر پرستاری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240-238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حاد 3 ( یاسین)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3ADD" w:rsidRPr="00CA77EE" w:rsidRDefault="00E07B60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/>
                <w:b/>
                <w:bCs/>
                <w:sz w:val="31"/>
                <w:szCs w:val="31"/>
                <w:lang w:bidi="fa-IR"/>
              </w:rPr>
              <w:t>197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دفتر رياست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237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523ADD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523AD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روانشناسی حاد 3 (یاسین)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115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دبيرخانه</w:t>
            </w:r>
          </w:p>
        </w:tc>
        <w:tc>
          <w:tcPr>
            <w:tcW w:w="2393" w:type="dxa"/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235-255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523ADD" w:rsidRPr="00CA77EE" w:rsidRDefault="00523ADD" w:rsidP="00523ADD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523AD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سالن بیماران حاد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</w:t>
            </w:r>
            <w:r w:rsidRPr="00523AD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(یاسین)</w:t>
            </w:r>
          </w:p>
        </w:tc>
      </w:tr>
      <w:tr w:rsidR="00523ADD" w:rsidRPr="00CA77EE" w:rsidTr="00523ADD">
        <w:tc>
          <w:tcPr>
            <w:tcW w:w="23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ADD" w:rsidRPr="00CA77EE" w:rsidRDefault="00E07B60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/>
                <w:b/>
                <w:bCs/>
                <w:sz w:val="31"/>
                <w:szCs w:val="31"/>
                <w:lang w:bidi="fa-IR"/>
              </w:rPr>
              <w:t>217</w:t>
            </w:r>
          </w:p>
        </w:tc>
        <w:tc>
          <w:tcPr>
            <w:tcW w:w="23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رسیدگی به شکایات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161</w:t>
            </w: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160</w:t>
            </w:r>
          </w:p>
        </w:tc>
        <w:tc>
          <w:tcPr>
            <w:tcW w:w="23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3ADD" w:rsidRPr="00CA77EE" w:rsidRDefault="00523ADD" w:rsidP="0072475B">
            <w:pPr>
              <w:bidi/>
              <w:jc w:val="center"/>
              <w:rPr>
                <w:rFonts w:cs="B Nazanin"/>
                <w:b/>
                <w:bCs/>
                <w:sz w:val="31"/>
                <w:szCs w:val="31"/>
                <w:lang w:bidi="fa-IR"/>
              </w:rPr>
            </w:pPr>
            <w:r w:rsidRPr="00CA77EE">
              <w:rPr>
                <w:rFonts w:cs="B Nazanin" w:hint="cs"/>
                <w:b/>
                <w:bCs/>
                <w:sz w:val="31"/>
                <w:szCs w:val="31"/>
                <w:rtl/>
                <w:lang w:bidi="fa-IR"/>
              </w:rPr>
              <w:t>كرونيك (گلستان)</w:t>
            </w:r>
          </w:p>
        </w:tc>
      </w:tr>
    </w:tbl>
    <w:p w:rsidR="000769D5" w:rsidRPr="00CA77EE" w:rsidRDefault="00C17951" w:rsidP="00CA77EE">
      <w:pPr>
        <w:rPr>
          <w:rFonts w:cs="B Nazanin"/>
          <w:sz w:val="32"/>
          <w:szCs w:val="32"/>
        </w:rPr>
      </w:pPr>
      <w:r w:rsidRPr="00CA77EE">
        <w:rPr>
          <w:rFonts w:cs="B Nazanin" w:hint="cs"/>
          <w:b/>
          <w:bCs/>
          <w:sz w:val="31"/>
          <w:szCs w:val="31"/>
          <w:rtl/>
          <w:lang w:bidi="fa-IR"/>
        </w:rPr>
        <w:t xml:space="preserve">                </w:t>
      </w:r>
    </w:p>
    <w:sectPr w:rsidR="000769D5" w:rsidRPr="00CA77EE" w:rsidSect="00A6717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1"/>
    <w:rsid w:val="000769D5"/>
    <w:rsid w:val="00354080"/>
    <w:rsid w:val="00523ADD"/>
    <w:rsid w:val="009465D5"/>
    <w:rsid w:val="00A67170"/>
    <w:rsid w:val="00C17951"/>
    <w:rsid w:val="00CA77EE"/>
    <w:rsid w:val="00E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cff"/>
    </o:shapedefaults>
    <o:shapelayout v:ext="edit">
      <o:idmap v:ext="edit" data="1"/>
    </o:shapelayout>
  </w:shapeDefaults>
  <w:decimalSymbol w:val="."/>
  <w:listSeparator w:val=","/>
  <w14:docId w14:val="61DEAEE5"/>
  <w15:docId w15:val="{01BF55ED-032F-402C-9D9A-7D62886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51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7788-B3C6-4DF3-B7A3-7BEE112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علوی</dc:creator>
  <cp:lastModifiedBy>خانم عرب</cp:lastModifiedBy>
  <cp:revision>2</cp:revision>
  <dcterms:created xsi:type="dcterms:W3CDTF">2023-04-30T08:56:00Z</dcterms:created>
  <dcterms:modified xsi:type="dcterms:W3CDTF">2023-04-30T08:56:00Z</dcterms:modified>
</cp:coreProperties>
</file>